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EE2" w:rsidRPr="00200EE2" w:rsidRDefault="00200EE2" w:rsidP="000B5093">
      <w:pPr>
        <w:spacing w:before="100" w:beforeAutospacing="1" w:after="100" w:afterAutospacing="1" w:line="240" w:lineRule="auto"/>
        <w:rPr>
          <w:rFonts w:ascii="Times New Roman" w:eastAsia="Times New Roman" w:hAnsi="Times New Roman" w:cs="Times New Roman"/>
          <w:b/>
          <w:sz w:val="24"/>
          <w:szCs w:val="24"/>
          <w:lang w:eastAsia="tr-TR"/>
        </w:rPr>
      </w:pPr>
      <w:r w:rsidRPr="00200EE2">
        <w:rPr>
          <w:rFonts w:ascii="Times New Roman" w:eastAsia="Times New Roman" w:hAnsi="Times New Roman" w:cs="Times New Roman"/>
          <w:b/>
          <w:sz w:val="24"/>
          <w:szCs w:val="24"/>
          <w:lang w:eastAsia="tr-TR"/>
        </w:rPr>
        <w:t>EAEVE Akreditasyon Sürecine Katılan VEDEK Gözlemcisi Geri Bildirim Formu</w:t>
      </w:r>
    </w:p>
    <w:p w:rsidR="000B5093" w:rsidRPr="000B5093" w:rsidRDefault="000B5093" w:rsidP="00ED1302">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 xml:space="preserve">VEDEK adına EAEVE değerlendirmelerinde gözlemci olarak yer alan değerlendiricilere yönelik hazırlanan bu geri bildirim formu, hem katılımcının süreçteki gözlemlerinden yararlanmak hem de </w:t>
      </w:r>
      <w:proofErr w:type="spellStart"/>
      <w:r w:rsidRPr="000B5093">
        <w:rPr>
          <w:rFonts w:ascii="Times New Roman" w:eastAsia="Times New Roman" w:hAnsi="Times New Roman" w:cs="Times New Roman"/>
          <w:sz w:val="24"/>
          <w:szCs w:val="24"/>
          <w:lang w:eastAsia="tr-TR"/>
        </w:rPr>
        <w:t>VEDEK’in</w:t>
      </w:r>
      <w:proofErr w:type="spellEnd"/>
      <w:r w:rsidRPr="000B5093">
        <w:rPr>
          <w:rFonts w:ascii="Times New Roman" w:eastAsia="Times New Roman" w:hAnsi="Times New Roman" w:cs="Times New Roman"/>
          <w:sz w:val="24"/>
          <w:szCs w:val="24"/>
          <w:lang w:eastAsia="tr-TR"/>
        </w:rPr>
        <w:t xml:space="preserve"> iç kalite güvence sistemini geliştirmeye yönelik sürekli iyileştirme faaliyetlerine katkı sağlamak amacıyla hazırlanmıştır.</w:t>
      </w:r>
    </w:p>
    <w:p w:rsidR="000B5093" w:rsidRPr="000B5093" w:rsidRDefault="000B5093" w:rsidP="00ED1302">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Form aracılığıyla elde edilecek veriler yalnızca VEDEK Kalite Komisyonu tarafından değerlendirilecek olup, katılımcıların kimlik bilgileri veya kişisel görüşleri hiçbir şekilde üçüncü şahıslarla paylaşılmayacaktır. Geri bildirimler, anonimleştirilmiş ve toplu analizler şeklinde kullanılacak, yalnızca sistemsel gelişim ve eğitim amaçlı değerlendirilecektir.</w:t>
      </w:r>
    </w:p>
    <w:p w:rsidR="000B5093" w:rsidRPr="000B5093" w:rsidRDefault="000B5093" w:rsidP="00ED1302">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Katılımınız, kalite güvencesi süreçlerinin daha etkin ve ulusl</w:t>
      </w:r>
      <w:bookmarkStart w:id="0" w:name="_GoBack"/>
      <w:bookmarkEnd w:id="0"/>
      <w:r w:rsidRPr="000B5093">
        <w:rPr>
          <w:rFonts w:ascii="Times New Roman" w:eastAsia="Times New Roman" w:hAnsi="Times New Roman" w:cs="Times New Roman"/>
          <w:sz w:val="24"/>
          <w:szCs w:val="24"/>
          <w:lang w:eastAsia="tr-TR"/>
        </w:rPr>
        <w:t>ararası standartlarla uyumlu şekilde yürütülmesine önemli katkı sağlayacaktır. Değerli görüş ve önerileriniz için şimdiden teşekkür ederiz.</w:t>
      </w:r>
    </w:p>
    <w:p w:rsidR="000B5093" w:rsidRPr="000B5093" w:rsidRDefault="000B5093" w:rsidP="000B5093">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B5093">
        <w:rPr>
          <w:rFonts w:ascii="Times New Roman" w:eastAsia="Times New Roman" w:hAnsi="Times New Roman" w:cs="Times New Roman"/>
          <w:b/>
          <w:bCs/>
          <w:sz w:val="27"/>
          <w:szCs w:val="27"/>
          <w:lang w:eastAsia="tr-TR"/>
        </w:rPr>
        <w:t>1. Genel Bilgiler</w:t>
      </w:r>
    </w:p>
    <w:p w:rsidR="000B5093" w:rsidRPr="000B5093" w:rsidRDefault="000B5093" w:rsidP="000B5093">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Gözlemci Adı Soyadı:</w:t>
      </w:r>
    </w:p>
    <w:p w:rsidR="000B5093" w:rsidRPr="000B5093" w:rsidRDefault="000B5093" w:rsidP="000B5093">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Değerlendirme yapılan kurum:</w:t>
      </w:r>
    </w:p>
    <w:p w:rsidR="000B5093" w:rsidRPr="000B5093" w:rsidRDefault="000B5093" w:rsidP="000B5093">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Değerlendirme tarihi:</w:t>
      </w:r>
    </w:p>
    <w:p w:rsidR="000B5093" w:rsidRPr="000B5093" w:rsidRDefault="000B5093" w:rsidP="000B5093">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B5093">
        <w:rPr>
          <w:rFonts w:ascii="Times New Roman" w:eastAsia="Times New Roman" w:hAnsi="Times New Roman" w:cs="Times New Roman"/>
          <w:b/>
          <w:bCs/>
          <w:sz w:val="27"/>
          <w:szCs w:val="27"/>
          <w:lang w:eastAsia="tr-TR"/>
        </w:rPr>
        <w:t>2. Değerlendirme Sürecine İlişkin Gözlemler</w:t>
      </w:r>
    </w:p>
    <w:p w:rsidR="0006213F" w:rsidRPr="0006213F" w:rsidRDefault="000B5093" w:rsidP="0006213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 xml:space="preserve">Değerlendirme süreci </w:t>
      </w:r>
      <w:r w:rsidR="0006213F">
        <w:rPr>
          <w:rFonts w:ascii="Times New Roman" w:eastAsia="Times New Roman" w:hAnsi="Times New Roman" w:cs="Times New Roman"/>
          <w:sz w:val="24"/>
          <w:szCs w:val="24"/>
          <w:lang w:eastAsia="tr-TR"/>
        </w:rPr>
        <w:t xml:space="preserve">değerlendirilen kurumun ev sahipliğinde </w:t>
      </w:r>
      <w:r w:rsidRPr="000B5093">
        <w:rPr>
          <w:rFonts w:ascii="Times New Roman" w:eastAsia="Times New Roman" w:hAnsi="Times New Roman" w:cs="Times New Roman"/>
          <w:sz w:val="24"/>
          <w:szCs w:val="24"/>
          <w:lang w:eastAsia="tr-TR"/>
        </w:rPr>
        <w:t>genel olarak nasıl organize edilmişti?</w:t>
      </w:r>
      <w:r w:rsidR="0006213F">
        <w:rPr>
          <w:rFonts w:ascii="Times New Roman" w:eastAsia="Times New Roman" w:hAnsi="Times New Roman" w:cs="Times New Roman"/>
          <w:sz w:val="24"/>
          <w:szCs w:val="24"/>
          <w:lang w:eastAsia="tr-TR"/>
        </w:rPr>
        <w:t xml:space="preserve"> </w:t>
      </w:r>
      <w:r w:rsidR="0006213F" w:rsidRPr="0006213F">
        <w:rPr>
          <w:i/>
        </w:rPr>
        <w:t>(Lojistik düzenlemeler, bilgilendirme süreçleri, program akışı, ekip koordinasyonu ve ev sahibi kurumun destek düzeyi açısından değerlendiriniz.)</w:t>
      </w:r>
    </w:p>
    <w:p w:rsidR="006733E8" w:rsidRDefault="006733E8" w:rsidP="006733E8">
      <w:pPr>
        <w:pStyle w:val="NormalWeb"/>
        <w:ind w:left="360"/>
      </w:pPr>
      <w:r>
        <w:t xml:space="preserve">  </w:t>
      </w:r>
      <w: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5" o:title=""/>
          </v:shape>
          <w:control r:id="rId6" w:name="DefaultOcxName" w:shapeid="_x0000_i1062"/>
        </w:object>
      </w:r>
      <w:r>
        <w:t>Program planlaması yeterliydi</w:t>
      </w:r>
    </w:p>
    <w:p w:rsidR="006733E8" w:rsidRDefault="006733E8" w:rsidP="006733E8">
      <w:pPr>
        <w:pStyle w:val="NormalWeb"/>
        <w:ind w:left="360"/>
      </w:pPr>
      <w:r>
        <w:t xml:space="preserve">  </w:t>
      </w:r>
      <w:r>
        <w:object w:dxaOrig="405" w:dyaOrig="360">
          <v:shape id="_x0000_i1061" type="#_x0000_t75" style="width:20.25pt;height:18pt" o:ole="">
            <v:imagedata r:id="rId5" o:title=""/>
          </v:shape>
          <w:control r:id="rId7" w:name="DefaultOcxName1" w:shapeid="_x0000_i1061"/>
        </w:object>
      </w:r>
      <w:r>
        <w:t>Bilgilendirme ve iletişim etkiliydi</w:t>
      </w:r>
    </w:p>
    <w:p w:rsidR="006733E8" w:rsidRDefault="006733E8" w:rsidP="006733E8">
      <w:pPr>
        <w:pStyle w:val="NormalWeb"/>
        <w:ind w:left="360"/>
      </w:pPr>
      <w:r>
        <w:t xml:space="preserve">  </w:t>
      </w:r>
      <w:r>
        <w:object w:dxaOrig="405" w:dyaOrig="360">
          <v:shape id="_x0000_i1060" type="#_x0000_t75" style="width:20.25pt;height:18pt" o:ole="">
            <v:imagedata r:id="rId5" o:title=""/>
          </v:shape>
          <w:control r:id="rId8" w:name="DefaultOcxName2" w:shapeid="_x0000_i1060"/>
        </w:object>
      </w:r>
      <w:r>
        <w:t>Kurum lojistik açıdan destekleyiciydi</w:t>
      </w:r>
    </w:p>
    <w:p w:rsidR="006733E8" w:rsidRDefault="006733E8" w:rsidP="006733E8">
      <w:pPr>
        <w:pStyle w:val="NormalWeb"/>
        <w:ind w:left="360"/>
      </w:pPr>
      <w:r>
        <w:t xml:space="preserve">  </w:t>
      </w:r>
      <w:r>
        <w:object w:dxaOrig="405" w:dyaOrig="360">
          <v:shape id="_x0000_i1059" type="#_x0000_t75" style="width:20.25pt;height:18pt" o:ole="">
            <v:imagedata r:id="rId5" o:title=""/>
          </v:shape>
          <w:control r:id="rId9" w:name="DefaultOcxName3" w:shapeid="_x0000_i1059"/>
        </w:object>
      </w:r>
      <w:r>
        <w:t>Değerlendirme ekibi ile ev sahibi kurum arasında koordinasyon güçlüydü</w:t>
      </w:r>
    </w:p>
    <w:p w:rsidR="006733E8" w:rsidRDefault="006733E8" w:rsidP="006733E8">
      <w:pPr>
        <w:pStyle w:val="NormalWeb"/>
        <w:ind w:left="360"/>
      </w:pPr>
      <w:r>
        <w:t xml:space="preserve">  </w:t>
      </w:r>
      <w:r>
        <w:object w:dxaOrig="405" w:dyaOrig="360">
          <v:shape id="_x0000_i1058" type="#_x0000_t75" style="width:20.25pt;height:18pt" o:ole="">
            <v:imagedata r:id="rId5" o:title=""/>
          </v:shape>
          <w:control r:id="rId10" w:name="DefaultOcxName4" w:shapeid="_x0000_i1058"/>
        </w:object>
      </w:r>
      <w:r>
        <w:t>Değerlendirme süreci aksaklık yaşanmadan ilerledi</w:t>
      </w:r>
    </w:p>
    <w:p w:rsidR="00200EE2" w:rsidRPr="000B5093" w:rsidRDefault="006733E8" w:rsidP="00200EE2">
      <w:pPr>
        <w:spacing w:before="100" w:beforeAutospacing="1" w:after="100" w:afterAutospacing="1" w:line="240" w:lineRule="auto"/>
        <w:ind w:left="720"/>
        <w:rPr>
          <w:rFonts w:ascii="Times New Roman" w:eastAsia="Times New Roman" w:hAnsi="Times New Roman" w:cs="Times New Roman"/>
          <w:sz w:val="24"/>
          <w:szCs w:val="24"/>
          <w:lang w:eastAsia="tr-TR"/>
        </w:rPr>
      </w:pPr>
      <w:r>
        <w:t>Eklemek istedikleriniz:</w:t>
      </w:r>
    </w:p>
    <w:p w:rsidR="000B5093" w:rsidRDefault="000B5093" w:rsidP="000B5093">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Değerlendirme sürecinin güçlü yönleri nelerdi?</w:t>
      </w:r>
    </w:p>
    <w:p w:rsidR="006733E8" w:rsidRPr="000B5093" w:rsidRDefault="006733E8" w:rsidP="006733E8">
      <w:pPr>
        <w:spacing w:before="100" w:beforeAutospacing="1" w:after="100" w:afterAutospacing="1" w:line="240" w:lineRule="auto"/>
        <w:rPr>
          <w:rFonts w:ascii="Times New Roman" w:eastAsia="Times New Roman" w:hAnsi="Times New Roman" w:cs="Times New Roman"/>
          <w:sz w:val="24"/>
          <w:szCs w:val="24"/>
          <w:lang w:eastAsia="tr-TR"/>
        </w:rPr>
      </w:pPr>
    </w:p>
    <w:p w:rsidR="000B5093" w:rsidRDefault="000B5093" w:rsidP="000B5093">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Gözlemlediğiniz zayıf yönler veya geliştirilmesi gereken alanlar nelerdi?</w:t>
      </w:r>
    </w:p>
    <w:p w:rsidR="006733E8" w:rsidRPr="000B5093" w:rsidRDefault="006733E8" w:rsidP="006733E8">
      <w:pPr>
        <w:spacing w:before="100" w:beforeAutospacing="1" w:after="100" w:afterAutospacing="1" w:line="240" w:lineRule="auto"/>
        <w:rPr>
          <w:rFonts w:ascii="Times New Roman" w:eastAsia="Times New Roman" w:hAnsi="Times New Roman" w:cs="Times New Roman"/>
          <w:sz w:val="24"/>
          <w:szCs w:val="24"/>
          <w:lang w:eastAsia="tr-TR"/>
        </w:rPr>
      </w:pPr>
    </w:p>
    <w:p w:rsidR="000B5093" w:rsidRDefault="000B5093" w:rsidP="000B5093">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lastRenderedPageBreak/>
        <w:t>Kurumun öz değerlendirme raporu ve saha ziyaretinin eşgüdümü hakkında ne düşünüyorsunuz?</w:t>
      </w:r>
    </w:p>
    <w:p w:rsidR="001F2EB3" w:rsidRPr="00BB41E5" w:rsidRDefault="00BB41E5" w:rsidP="001F2EB3">
      <w:pPr>
        <w:spacing w:before="100" w:beforeAutospacing="1" w:after="100" w:afterAutospacing="1" w:line="240" w:lineRule="auto"/>
        <w:rPr>
          <w:rFonts w:ascii="Times New Roman" w:eastAsia="Times New Roman" w:hAnsi="Times New Roman" w:cs="Times New Roman"/>
          <w:b/>
          <w:sz w:val="24"/>
          <w:szCs w:val="24"/>
          <w:lang w:eastAsia="tr-TR"/>
        </w:rPr>
      </w:pPr>
      <w:r w:rsidRPr="00BB41E5">
        <w:rPr>
          <w:rFonts w:ascii="Times New Roman" w:eastAsia="Times New Roman" w:hAnsi="Times New Roman" w:cs="Times New Roman"/>
          <w:b/>
          <w:sz w:val="24"/>
          <w:szCs w:val="24"/>
          <w:lang w:eastAsia="tr-TR"/>
        </w:rPr>
        <w:t>3. Gözlemci Olarak Katkınız</w:t>
      </w:r>
    </w:p>
    <w:p w:rsidR="00BB41E5" w:rsidRPr="00BB41E5" w:rsidRDefault="00BB41E5" w:rsidP="00BB41E5">
      <w:pPr>
        <w:spacing w:beforeAutospacing="1" w:after="100" w:afterAutospacing="1"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b/>
          <w:bCs/>
          <w:sz w:val="24"/>
          <w:szCs w:val="24"/>
          <w:lang w:eastAsia="tr-TR"/>
        </w:rPr>
        <w:t>Değerlendirme süreci boyunca gözlemci olarak sürece ne ölçüde katkı sağladığınızı düşünüyorsunuz?</w:t>
      </w:r>
      <w:r w:rsidRPr="00BB41E5">
        <w:rPr>
          <w:rFonts w:ascii="Times New Roman" w:eastAsia="Times New Roman" w:hAnsi="Times New Roman" w:cs="Times New Roman"/>
          <w:sz w:val="24"/>
          <w:szCs w:val="24"/>
          <w:lang w:eastAsia="tr-TR"/>
        </w:rPr>
        <w:br/>
        <w:t>(Katkı sağladığınız belirli alanları örneklerle açıklayınız. Örneğin: toplantılara aktif katılım, rapor gözlemleri, ölçütlerin uygulanmasıyla ilgili öneriler, takım içi iletişim, kalite güvencesi perspektifiyle katkılar vb.)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29"/>
        <w:gridCol w:w="2471"/>
        <w:gridCol w:w="205"/>
        <w:gridCol w:w="205"/>
        <w:gridCol w:w="205"/>
        <w:gridCol w:w="2057"/>
      </w:tblGrid>
      <w:tr w:rsidR="00BB41E5" w:rsidRPr="00BB41E5" w:rsidTr="00BB41E5">
        <w:trPr>
          <w:tblHeader/>
          <w:tblCellSpacing w:w="15" w:type="dxa"/>
        </w:trPr>
        <w:tc>
          <w:tcPr>
            <w:tcW w:w="0" w:type="auto"/>
            <w:vAlign w:val="center"/>
            <w:hideMark/>
          </w:tcPr>
          <w:p w:rsidR="00BB41E5" w:rsidRPr="00BB41E5" w:rsidRDefault="00BB41E5" w:rsidP="00BB41E5">
            <w:pPr>
              <w:spacing w:after="0" w:line="240" w:lineRule="auto"/>
              <w:jc w:val="center"/>
              <w:rPr>
                <w:rFonts w:ascii="Times New Roman" w:eastAsia="Times New Roman" w:hAnsi="Times New Roman" w:cs="Times New Roman"/>
                <w:b/>
                <w:bCs/>
                <w:sz w:val="24"/>
                <w:szCs w:val="24"/>
                <w:lang w:eastAsia="tr-TR"/>
              </w:rPr>
            </w:pPr>
            <w:r w:rsidRPr="00BB41E5">
              <w:rPr>
                <w:rFonts w:ascii="Times New Roman" w:eastAsia="Times New Roman" w:hAnsi="Times New Roman" w:cs="Times New Roman"/>
                <w:b/>
                <w:bCs/>
                <w:sz w:val="24"/>
                <w:szCs w:val="24"/>
                <w:lang w:eastAsia="tr-TR"/>
              </w:rPr>
              <w:t>İfade</w:t>
            </w:r>
          </w:p>
        </w:tc>
        <w:tc>
          <w:tcPr>
            <w:tcW w:w="0" w:type="auto"/>
            <w:vAlign w:val="center"/>
            <w:hideMark/>
          </w:tcPr>
          <w:p w:rsidR="00BB41E5" w:rsidRPr="00BB41E5" w:rsidRDefault="00BB41E5" w:rsidP="00BB41E5">
            <w:pPr>
              <w:spacing w:after="0" w:line="240" w:lineRule="auto"/>
              <w:jc w:val="center"/>
              <w:rPr>
                <w:rFonts w:ascii="Times New Roman" w:eastAsia="Times New Roman" w:hAnsi="Times New Roman" w:cs="Times New Roman"/>
                <w:b/>
                <w:bCs/>
                <w:sz w:val="24"/>
                <w:szCs w:val="24"/>
                <w:lang w:eastAsia="tr-TR"/>
              </w:rPr>
            </w:pPr>
            <w:r w:rsidRPr="00BB41E5">
              <w:rPr>
                <w:rFonts w:ascii="Times New Roman" w:eastAsia="Times New Roman" w:hAnsi="Times New Roman" w:cs="Times New Roman"/>
                <w:b/>
                <w:bCs/>
                <w:sz w:val="24"/>
                <w:szCs w:val="24"/>
                <w:lang w:eastAsia="tr-TR"/>
              </w:rPr>
              <w:t>1 (Hiç Katkı Sağlayamadım)</w:t>
            </w:r>
          </w:p>
        </w:tc>
        <w:tc>
          <w:tcPr>
            <w:tcW w:w="0" w:type="auto"/>
            <w:vAlign w:val="center"/>
            <w:hideMark/>
          </w:tcPr>
          <w:p w:rsidR="00BB41E5" w:rsidRPr="00BB41E5" w:rsidRDefault="00BB41E5" w:rsidP="00BB41E5">
            <w:pPr>
              <w:spacing w:after="0" w:line="240" w:lineRule="auto"/>
              <w:jc w:val="center"/>
              <w:rPr>
                <w:rFonts w:ascii="Times New Roman" w:eastAsia="Times New Roman" w:hAnsi="Times New Roman" w:cs="Times New Roman"/>
                <w:b/>
                <w:bCs/>
                <w:sz w:val="24"/>
                <w:szCs w:val="24"/>
                <w:lang w:eastAsia="tr-TR"/>
              </w:rPr>
            </w:pPr>
            <w:r w:rsidRPr="00BB41E5">
              <w:rPr>
                <w:rFonts w:ascii="Times New Roman" w:eastAsia="Times New Roman" w:hAnsi="Times New Roman" w:cs="Times New Roman"/>
                <w:b/>
                <w:bCs/>
                <w:sz w:val="24"/>
                <w:szCs w:val="24"/>
                <w:lang w:eastAsia="tr-TR"/>
              </w:rPr>
              <w:t>2</w:t>
            </w:r>
          </w:p>
        </w:tc>
        <w:tc>
          <w:tcPr>
            <w:tcW w:w="0" w:type="auto"/>
            <w:vAlign w:val="center"/>
            <w:hideMark/>
          </w:tcPr>
          <w:p w:rsidR="00BB41E5" w:rsidRPr="00BB41E5" w:rsidRDefault="00BB41E5" w:rsidP="00BB41E5">
            <w:pPr>
              <w:spacing w:after="0" w:line="240" w:lineRule="auto"/>
              <w:jc w:val="center"/>
              <w:rPr>
                <w:rFonts w:ascii="Times New Roman" w:eastAsia="Times New Roman" w:hAnsi="Times New Roman" w:cs="Times New Roman"/>
                <w:b/>
                <w:bCs/>
                <w:sz w:val="24"/>
                <w:szCs w:val="24"/>
                <w:lang w:eastAsia="tr-TR"/>
              </w:rPr>
            </w:pPr>
            <w:r w:rsidRPr="00BB41E5">
              <w:rPr>
                <w:rFonts w:ascii="Times New Roman" w:eastAsia="Times New Roman" w:hAnsi="Times New Roman" w:cs="Times New Roman"/>
                <w:b/>
                <w:bCs/>
                <w:sz w:val="24"/>
                <w:szCs w:val="24"/>
                <w:lang w:eastAsia="tr-TR"/>
              </w:rPr>
              <w:t>3</w:t>
            </w:r>
          </w:p>
        </w:tc>
        <w:tc>
          <w:tcPr>
            <w:tcW w:w="0" w:type="auto"/>
            <w:vAlign w:val="center"/>
            <w:hideMark/>
          </w:tcPr>
          <w:p w:rsidR="00BB41E5" w:rsidRPr="00BB41E5" w:rsidRDefault="00BB41E5" w:rsidP="00BB41E5">
            <w:pPr>
              <w:spacing w:after="0" w:line="240" w:lineRule="auto"/>
              <w:jc w:val="center"/>
              <w:rPr>
                <w:rFonts w:ascii="Times New Roman" w:eastAsia="Times New Roman" w:hAnsi="Times New Roman" w:cs="Times New Roman"/>
                <w:b/>
                <w:bCs/>
                <w:sz w:val="24"/>
                <w:szCs w:val="24"/>
                <w:lang w:eastAsia="tr-TR"/>
              </w:rPr>
            </w:pPr>
            <w:r w:rsidRPr="00BB41E5">
              <w:rPr>
                <w:rFonts w:ascii="Times New Roman" w:eastAsia="Times New Roman" w:hAnsi="Times New Roman" w:cs="Times New Roman"/>
                <w:b/>
                <w:bCs/>
                <w:sz w:val="24"/>
                <w:szCs w:val="24"/>
                <w:lang w:eastAsia="tr-TR"/>
              </w:rPr>
              <w:t>4</w:t>
            </w:r>
          </w:p>
        </w:tc>
        <w:tc>
          <w:tcPr>
            <w:tcW w:w="0" w:type="auto"/>
            <w:vAlign w:val="center"/>
            <w:hideMark/>
          </w:tcPr>
          <w:p w:rsidR="00BB41E5" w:rsidRPr="00BB41E5" w:rsidRDefault="00BB41E5" w:rsidP="00BB41E5">
            <w:pPr>
              <w:spacing w:after="0" w:line="240" w:lineRule="auto"/>
              <w:jc w:val="center"/>
              <w:rPr>
                <w:rFonts w:ascii="Times New Roman" w:eastAsia="Times New Roman" w:hAnsi="Times New Roman" w:cs="Times New Roman"/>
                <w:b/>
                <w:bCs/>
                <w:sz w:val="24"/>
                <w:szCs w:val="24"/>
                <w:lang w:eastAsia="tr-TR"/>
              </w:rPr>
            </w:pPr>
            <w:r w:rsidRPr="00BB41E5">
              <w:rPr>
                <w:rFonts w:ascii="Times New Roman" w:eastAsia="Times New Roman" w:hAnsi="Times New Roman" w:cs="Times New Roman"/>
                <w:b/>
                <w:bCs/>
                <w:sz w:val="24"/>
                <w:szCs w:val="24"/>
                <w:lang w:eastAsia="tr-TR"/>
              </w:rPr>
              <w:t>5 (Etkin Katkı Sağladım)</w:t>
            </w:r>
          </w:p>
        </w:tc>
      </w:tr>
      <w:tr w:rsidR="00BB41E5" w:rsidRPr="00BB41E5" w:rsidTr="00BB41E5">
        <w:trPr>
          <w:tblCellSpacing w:w="15" w:type="dxa"/>
        </w:trPr>
        <w:tc>
          <w:tcPr>
            <w:tcW w:w="0" w:type="auto"/>
            <w:vAlign w:val="center"/>
            <w:hideMark/>
          </w:tcPr>
          <w:p w:rsidR="00BB41E5" w:rsidRPr="00BB41E5" w:rsidRDefault="00BB41E5" w:rsidP="00BB41E5">
            <w:pPr>
              <w:spacing w:after="0"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Gözlemci olarak değerlendirme sürecine katkı sağladım.</w:t>
            </w:r>
          </w:p>
        </w:tc>
        <w:tc>
          <w:tcPr>
            <w:tcW w:w="0" w:type="auto"/>
            <w:vAlign w:val="center"/>
            <w:hideMark/>
          </w:tcPr>
          <w:p w:rsidR="00BB41E5" w:rsidRPr="00BB41E5" w:rsidRDefault="00BB41E5" w:rsidP="00BB41E5">
            <w:pPr>
              <w:spacing w:after="0"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w:t>
            </w:r>
          </w:p>
        </w:tc>
        <w:tc>
          <w:tcPr>
            <w:tcW w:w="0" w:type="auto"/>
            <w:vAlign w:val="center"/>
            <w:hideMark/>
          </w:tcPr>
          <w:p w:rsidR="00BB41E5" w:rsidRPr="00BB41E5" w:rsidRDefault="00BB41E5" w:rsidP="00BB41E5">
            <w:pPr>
              <w:spacing w:after="0"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w:t>
            </w:r>
          </w:p>
        </w:tc>
        <w:tc>
          <w:tcPr>
            <w:tcW w:w="0" w:type="auto"/>
            <w:vAlign w:val="center"/>
            <w:hideMark/>
          </w:tcPr>
          <w:p w:rsidR="00BB41E5" w:rsidRPr="00BB41E5" w:rsidRDefault="00BB41E5" w:rsidP="00BB41E5">
            <w:pPr>
              <w:spacing w:after="0"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w:t>
            </w:r>
          </w:p>
        </w:tc>
        <w:tc>
          <w:tcPr>
            <w:tcW w:w="0" w:type="auto"/>
            <w:vAlign w:val="center"/>
            <w:hideMark/>
          </w:tcPr>
          <w:p w:rsidR="00BB41E5" w:rsidRPr="00BB41E5" w:rsidRDefault="00BB41E5" w:rsidP="00BB41E5">
            <w:pPr>
              <w:spacing w:after="0"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w:t>
            </w:r>
          </w:p>
        </w:tc>
        <w:tc>
          <w:tcPr>
            <w:tcW w:w="0" w:type="auto"/>
            <w:vAlign w:val="center"/>
            <w:hideMark/>
          </w:tcPr>
          <w:p w:rsidR="00BB41E5" w:rsidRPr="00BB41E5" w:rsidRDefault="00BB41E5" w:rsidP="00BB41E5">
            <w:pPr>
              <w:spacing w:after="0"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w:t>
            </w:r>
          </w:p>
        </w:tc>
      </w:tr>
    </w:tbl>
    <w:p w:rsidR="000B5093" w:rsidRPr="000B5093" w:rsidRDefault="000B5093" w:rsidP="000B5093">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B5093">
        <w:rPr>
          <w:rFonts w:ascii="Times New Roman" w:eastAsia="Times New Roman" w:hAnsi="Times New Roman" w:cs="Times New Roman"/>
          <w:b/>
          <w:bCs/>
          <w:sz w:val="27"/>
          <w:szCs w:val="27"/>
          <w:lang w:eastAsia="tr-TR"/>
        </w:rPr>
        <w:t>4. VEDEK İçin Öğrenilen Dersler ve Uygulanabilir Alanlar</w:t>
      </w:r>
    </w:p>
    <w:p w:rsidR="000B5093" w:rsidRDefault="000B5093" w:rsidP="000B5093">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 xml:space="preserve">EAEVE sürecinde öğrendiğiniz hangi yaklaşımlar VEDEK akreditasyon sürecine </w:t>
      </w:r>
      <w:proofErr w:type="gramStart"/>
      <w:r w:rsidRPr="000B5093">
        <w:rPr>
          <w:rFonts w:ascii="Times New Roman" w:eastAsia="Times New Roman" w:hAnsi="Times New Roman" w:cs="Times New Roman"/>
          <w:sz w:val="24"/>
          <w:szCs w:val="24"/>
          <w:lang w:eastAsia="tr-TR"/>
        </w:rPr>
        <w:t>entegre</w:t>
      </w:r>
      <w:proofErr w:type="gramEnd"/>
      <w:r w:rsidRPr="000B5093">
        <w:rPr>
          <w:rFonts w:ascii="Times New Roman" w:eastAsia="Times New Roman" w:hAnsi="Times New Roman" w:cs="Times New Roman"/>
          <w:sz w:val="24"/>
          <w:szCs w:val="24"/>
          <w:lang w:eastAsia="tr-TR"/>
        </w:rPr>
        <w:t xml:space="preserve"> edilebilir?</w:t>
      </w:r>
    </w:p>
    <w:p w:rsidR="00BB41E5" w:rsidRPr="000B5093" w:rsidRDefault="00BB41E5" w:rsidP="00BB41E5">
      <w:pPr>
        <w:spacing w:before="100" w:beforeAutospacing="1" w:after="100" w:afterAutospacing="1" w:line="240" w:lineRule="auto"/>
        <w:rPr>
          <w:rFonts w:ascii="Times New Roman" w:eastAsia="Times New Roman" w:hAnsi="Times New Roman" w:cs="Times New Roman"/>
          <w:sz w:val="24"/>
          <w:szCs w:val="24"/>
          <w:lang w:eastAsia="tr-TR"/>
        </w:rPr>
      </w:pPr>
    </w:p>
    <w:p w:rsidR="000B5093" w:rsidRDefault="000B5093" w:rsidP="000B5093">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 xml:space="preserve">Değerlendirme ekibinin işleyişi açısından </w:t>
      </w:r>
      <w:proofErr w:type="spellStart"/>
      <w:r w:rsidRPr="000B5093">
        <w:rPr>
          <w:rFonts w:ascii="Times New Roman" w:eastAsia="Times New Roman" w:hAnsi="Times New Roman" w:cs="Times New Roman"/>
          <w:sz w:val="24"/>
          <w:szCs w:val="24"/>
          <w:lang w:eastAsia="tr-TR"/>
        </w:rPr>
        <w:t>VEDEK’e</w:t>
      </w:r>
      <w:proofErr w:type="spellEnd"/>
      <w:r w:rsidRPr="000B5093">
        <w:rPr>
          <w:rFonts w:ascii="Times New Roman" w:eastAsia="Times New Roman" w:hAnsi="Times New Roman" w:cs="Times New Roman"/>
          <w:sz w:val="24"/>
          <w:szCs w:val="24"/>
          <w:lang w:eastAsia="tr-TR"/>
        </w:rPr>
        <w:t xml:space="preserve"> örnek olabilecek uygulamalar nelerdir?</w:t>
      </w:r>
    </w:p>
    <w:p w:rsidR="00BB41E5" w:rsidRPr="000B5093" w:rsidRDefault="00BB41E5" w:rsidP="00BB41E5">
      <w:pPr>
        <w:spacing w:before="100" w:beforeAutospacing="1" w:after="100" w:afterAutospacing="1" w:line="240" w:lineRule="auto"/>
        <w:ind w:left="720"/>
        <w:rPr>
          <w:rFonts w:ascii="Times New Roman" w:eastAsia="Times New Roman" w:hAnsi="Times New Roman" w:cs="Times New Roman"/>
          <w:sz w:val="24"/>
          <w:szCs w:val="24"/>
          <w:lang w:eastAsia="tr-TR"/>
        </w:rPr>
      </w:pPr>
    </w:p>
    <w:p w:rsidR="00BB41E5" w:rsidRDefault="000B5093" w:rsidP="00BB41E5">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VEDEK</w:t>
      </w:r>
      <w:r w:rsidR="00BB41E5">
        <w:rPr>
          <w:rFonts w:ascii="Times New Roman" w:eastAsia="Times New Roman" w:hAnsi="Times New Roman" w:cs="Times New Roman"/>
          <w:sz w:val="24"/>
          <w:szCs w:val="24"/>
          <w:lang w:eastAsia="tr-TR"/>
        </w:rPr>
        <w:t xml:space="preserve"> Sürümümüz</w:t>
      </w:r>
      <w:r w:rsidRPr="000B5093">
        <w:rPr>
          <w:rFonts w:ascii="Times New Roman" w:eastAsia="Times New Roman" w:hAnsi="Times New Roman" w:cs="Times New Roman"/>
          <w:sz w:val="24"/>
          <w:szCs w:val="24"/>
          <w:lang w:eastAsia="tr-TR"/>
        </w:rPr>
        <w:t>, EAEVE ölçütleri ile kıyaslandığında hangi yönlerden geliştiril</w:t>
      </w:r>
      <w:r w:rsidR="00BB41E5">
        <w:rPr>
          <w:rFonts w:ascii="Times New Roman" w:eastAsia="Times New Roman" w:hAnsi="Times New Roman" w:cs="Times New Roman"/>
          <w:sz w:val="24"/>
          <w:szCs w:val="24"/>
          <w:lang w:eastAsia="tr-TR"/>
        </w:rPr>
        <w:t>ebilir</w:t>
      </w:r>
      <w:r w:rsidRPr="000B5093">
        <w:rPr>
          <w:rFonts w:ascii="Times New Roman" w:eastAsia="Times New Roman" w:hAnsi="Times New Roman" w:cs="Times New Roman"/>
          <w:sz w:val="24"/>
          <w:szCs w:val="24"/>
          <w:lang w:eastAsia="tr-TR"/>
        </w:rPr>
        <w:t>?</w:t>
      </w:r>
    </w:p>
    <w:p w:rsidR="00BB41E5" w:rsidRDefault="00BB41E5" w:rsidP="00BB41E5">
      <w:pPr>
        <w:spacing w:before="100" w:beforeAutospacing="1" w:after="100" w:afterAutospacing="1" w:line="240" w:lineRule="auto"/>
        <w:ind w:left="720"/>
        <w:rPr>
          <w:rFonts w:ascii="Times New Roman" w:eastAsia="Times New Roman" w:hAnsi="Times New Roman" w:cs="Times New Roman"/>
          <w:sz w:val="24"/>
          <w:szCs w:val="24"/>
          <w:lang w:eastAsia="tr-TR"/>
        </w:rPr>
      </w:pPr>
    </w:p>
    <w:p w:rsidR="00BB41E5" w:rsidRDefault="000B5093" w:rsidP="00BB41E5">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BB41E5">
        <w:rPr>
          <w:rFonts w:ascii="Times New Roman" w:eastAsia="Times New Roman" w:hAnsi="Times New Roman" w:cs="Times New Roman"/>
          <w:sz w:val="24"/>
          <w:szCs w:val="24"/>
          <w:lang w:eastAsia="tr-TR"/>
        </w:rPr>
        <w:t>VEDEK gözlemcilerinin daha etkili katkı sağlayabilmesi için ne tür eğitim ve hazırlık süreçleri önerirsiniz?</w:t>
      </w:r>
    </w:p>
    <w:p w:rsidR="00BB41E5" w:rsidRPr="00BB41E5" w:rsidRDefault="00BB41E5" w:rsidP="00BB41E5">
      <w:pPr>
        <w:spacing w:before="100" w:beforeAutospacing="1" w:after="100" w:afterAutospacing="1" w:line="240" w:lineRule="auto"/>
        <w:ind w:left="720"/>
        <w:rPr>
          <w:rFonts w:ascii="Times New Roman" w:eastAsia="Times New Roman" w:hAnsi="Times New Roman" w:cs="Times New Roman"/>
          <w:sz w:val="24"/>
          <w:szCs w:val="24"/>
          <w:lang w:eastAsia="tr-TR"/>
        </w:rPr>
      </w:pPr>
    </w:p>
    <w:p w:rsidR="000B5093" w:rsidRPr="00BB41E5" w:rsidRDefault="000B5093" w:rsidP="00BB41E5">
      <w:pPr>
        <w:spacing w:before="100" w:beforeAutospacing="1" w:after="100" w:afterAutospacing="1" w:line="240" w:lineRule="auto"/>
        <w:rPr>
          <w:rFonts w:ascii="Times New Roman" w:eastAsia="Times New Roman" w:hAnsi="Times New Roman" w:cs="Times New Roman"/>
          <w:b/>
          <w:bCs/>
          <w:sz w:val="27"/>
          <w:szCs w:val="27"/>
          <w:lang w:eastAsia="tr-TR"/>
        </w:rPr>
      </w:pPr>
      <w:r w:rsidRPr="00BB41E5">
        <w:rPr>
          <w:rFonts w:ascii="Times New Roman" w:eastAsia="Times New Roman" w:hAnsi="Times New Roman" w:cs="Times New Roman"/>
          <w:b/>
          <w:bCs/>
          <w:sz w:val="27"/>
          <w:szCs w:val="27"/>
          <w:lang w:eastAsia="tr-TR"/>
        </w:rPr>
        <w:t>5. Ek Görüş ve Öneriler</w:t>
      </w:r>
    </w:p>
    <w:p w:rsidR="000B5093" w:rsidRPr="000B5093" w:rsidRDefault="000B5093" w:rsidP="000B5093">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0B5093">
        <w:rPr>
          <w:rFonts w:ascii="Times New Roman" w:eastAsia="Times New Roman" w:hAnsi="Times New Roman" w:cs="Times New Roman"/>
          <w:sz w:val="24"/>
          <w:szCs w:val="24"/>
          <w:lang w:eastAsia="tr-TR"/>
        </w:rPr>
        <w:t>Gözlem süreciyle ilgili paylaşmak istediğiniz başka görüş, öneri veya dikkat edilmesi gereken hususlar var mı?</w:t>
      </w:r>
    </w:p>
    <w:p w:rsidR="000B5093" w:rsidRDefault="000B5093"/>
    <w:p w:rsidR="000B5093" w:rsidRDefault="000B5093"/>
    <w:sectPr w:rsidR="000B50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105A9"/>
    <w:multiLevelType w:val="multilevel"/>
    <w:tmpl w:val="959A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51CC2"/>
    <w:multiLevelType w:val="multilevel"/>
    <w:tmpl w:val="E362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03957"/>
    <w:multiLevelType w:val="multilevel"/>
    <w:tmpl w:val="02C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222661"/>
    <w:multiLevelType w:val="multilevel"/>
    <w:tmpl w:val="00F64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E22ECE"/>
    <w:multiLevelType w:val="multilevel"/>
    <w:tmpl w:val="AF68A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047FEC"/>
    <w:multiLevelType w:val="multilevel"/>
    <w:tmpl w:val="AAC28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093"/>
    <w:rsid w:val="0006213F"/>
    <w:rsid w:val="000B5093"/>
    <w:rsid w:val="001F2EB3"/>
    <w:rsid w:val="00200EE2"/>
    <w:rsid w:val="00210B80"/>
    <w:rsid w:val="006733E8"/>
    <w:rsid w:val="009264D5"/>
    <w:rsid w:val="00BB41E5"/>
    <w:rsid w:val="00ED13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625BB"/>
  <w15:chartTrackingRefBased/>
  <w15:docId w15:val="{427888E7-8A36-4DB0-AD42-57318EB5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0B509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0B5093"/>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0B5093"/>
    <w:rPr>
      <w:b/>
      <w:bCs/>
    </w:rPr>
  </w:style>
  <w:style w:type="paragraph" w:styleId="NormalWeb">
    <w:name w:val="Normal (Web)"/>
    <w:basedOn w:val="Normal"/>
    <w:uiPriority w:val="99"/>
    <w:semiHidden/>
    <w:unhideWhenUsed/>
    <w:rsid w:val="000B509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13039">
      <w:bodyDiv w:val="1"/>
      <w:marLeft w:val="0"/>
      <w:marRight w:val="0"/>
      <w:marTop w:val="0"/>
      <w:marBottom w:val="0"/>
      <w:divBdr>
        <w:top w:val="none" w:sz="0" w:space="0" w:color="auto"/>
        <w:left w:val="none" w:sz="0" w:space="0" w:color="auto"/>
        <w:bottom w:val="none" w:sz="0" w:space="0" w:color="auto"/>
        <w:right w:val="none" w:sz="0" w:space="0" w:color="auto"/>
      </w:divBdr>
    </w:div>
    <w:div w:id="305480108">
      <w:bodyDiv w:val="1"/>
      <w:marLeft w:val="0"/>
      <w:marRight w:val="0"/>
      <w:marTop w:val="0"/>
      <w:marBottom w:val="0"/>
      <w:divBdr>
        <w:top w:val="none" w:sz="0" w:space="0" w:color="auto"/>
        <w:left w:val="none" w:sz="0" w:space="0" w:color="auto"/>
        <w:bottom w:val="none" w:sz="0" w:space="0" w:color="auto"/>
        <w:right w:val="none" w:sz="0" w:space="0" w:color="auto"/>
      </w:divBdr>
      <w:divsChild>
        <w:div w:id="520052114">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28245">
          <w:marLeft w:val="0"/>
          <w:marRight w:val="0"/>
          <w:marTop w:val="0"/>
          <w:marBottom w:val="0"/>
          <w:divBdr>
            <w:top w:val="none" w:sz="0" w:space="0" w:color="auto"/>
            <w:left w:val="none" w:sz="0" w:space="0" w:color="auto"/>
            <w:bottom w:val="none" w:sz="0" w:space="0" w:color="auto"/>
            <w:right w:val="none" w:sz="0" w:space="0" w:color="auto"/>
          </w:divBdr>
          <w:divsChild>
            <w:div w:id="44578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92415">
      <w:bodyDiv w:val="1"/>
      <w:marLeft w:val="0"/>
      <w:marRight w:val="0"/>
      <w:marTop w:val="0"/>
      <w:marBottom w:val="0"/>
      <w:divBdr>
        <w:top w:val="none" w:sz="0" w:space="0" w:color="auto"/>
        <w:left w:val="none" w:sz="0" w:space="0" w:color="auto"/>
        <w:bottom w:val="none" w:sz="0" w:space="0" w:color="auto"/>
        <w:right w:val="none" w:sz="0" w:space="0" w:color="auto"/>
      </w:divBdr>
      <w:divsChild>
        <w:div w:id="1073350714">
          <w:marLeft w:val="0"/>
          <w:marRight w:val="0"/>
          <w:marTop w:val="0"/>
          <w:marBottom w:val="0"/>
          <w:divBdr>
            <w:top w:val="none" w:sz="0" w:space="0" w:color="auto"/>
            <w:left w:val="none" w:sz="0" w:space="0" w:color="auto"/>
            <w:bottom w:val="none" w:sz="0" w:space="0" w:color="auto"/>
            <w:right w:val="none" w:sz="0" w:space="0" w:color="auto"/>
          </w:divBdr>
          <w:divsChild>
            <w:div w:id="15252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456</Words>
  <Characters>2604</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Değerlendirici</dc:creator>
  <cp:keywords/>
  <dc:description/>
  <cp:lastModifiedBy>Değerlendirici</cp:lastModifiedBy>
  <cp:revision>1</cp:revision>
  <dcterms:created xsi:type="dcterms:W3CDTF">2025-05-21T11:29:00Z</dcterms:created>
  <dcterms:modified xsi:type="dcterms:W3CDTF">2025-05-21T12:17:00Z</dcterms:modified>
</cp:coreProperties>
</file>